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29D" w:rsidRDefault="00E0329D" w:rsidP="00287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Magneslife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active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drink</w:t>
      </w:r>
    </w:p>
    <w:p w:rsidR="00E0329D" w:rsidRDefault="00E0329D" w:rsidP="00287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</w:p>
    <w:p w:rsidR="0028746D" w:rsidRPr="0028746D" w:rsidRDefault="0028746D" w:rsidP="00287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8746D">
        <w:rPr>
          <w:rFonts w:ascii="Times New Roman" w:eastAsia="Times New Roman" w:hAnsi="Times New Roman" w:cs="Times New Roman"/>
          <w:sz w:val="24"/>
          <w:szCs w:val="24"/>
          <w:lang w:eastAsia="cs-CZ"/>
        </w:rPr>
        <w:t>Obsažené minerály jsou velice důležité právě po sportovní aktivitě kvůli obnově tekutin v těle i pro správnou funkci svalů. Efektivní receptura MAGNESLIFE ACTIVE DRINK představuje strategický přístup k vyrovnání negativních účinků vyčerpání a dehydratace.</w:t>
      </w:r>
    </w:p>
    <w:p w:rsidR="0028746D" w:rsidRPr="0028746D" w:rsidRDefault="0028746D" w:rsidP="002874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8746D">
        <w:rPr>
          <w:rFonts w:ascii="Times New Roman" w:eastAsia="Times New Roman" w:hAnsi="Times New Roman" w:cs="Times New Roman"/>
          <w:sz w:val="24"/>
          <w:szCs w:val="24"/>
          <w:lang w:eastAsia="cs-CZ"/>
        </w:rPr>
        <w:t>hořčík</w:t>
      </w:r>
    </w:p>
    <w:p w:rsidR="0028746D" w:rsidRPr="0028746D" w:rsidRDefault="0028746D" w:rsidP="002874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8746D">
        <w:rPr>
          <w:rFonts w:ascii="Times New Roman" w:eastAsia="Times New Roman" w:hAnsi="Times New Roman" w:cs="Times New Roman"/>
          <w:sz w:val="24"/>
          <w:szCs w:val="24"/>
          <w:lang w:eastAsia="cs-CZ"/>
        </w:rPr>
        <w:t>draslík</w:t>
      </w:r>
    </w:p>
    <w:p w:rsidR="0028746D" w:rsidRPr="0028746D" w:rsidRDefault="0028746D" w:rsidP="002874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8746D">
        <w:rPr>
          <w:rFonts w:ascii="Times New Roman" w:eastAsia="Times New Roman" w:hAnsi="Times New Roman" w:cs="Times New Roman"/>
          <w:sz w:val="24"/>
          <w:szCs w:val="24"/>
          <w:lang w:eastAsia="cs-CZ"/>
        </w:rPr>
        <w:t>vitamin C</w:t>
      </w:r>
    </w:p>
    <w:p w:rsidR="0028746D" w:rsidRPr="0028746D" w:rsidRDefault="0028746D" w:rsidP="002874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8746D">
        <w:rPr>
          <w:rFonts w:ascii="Times New Roman" w:eastAsia="Times New Roman" w:hAnsi="Times New Roman" w:cs="Times New Roman"/>
          <w:sz w:val="24"/>
          <w:szCs w:val="24"/>
          <w:lang w:eastAsia="cs-CZ"/>
        </w:rPr>
        <w:t>vitamin B6 </w:t>
      </w:r>
    </w:p>
    <w:p w:rsidR="0028746D" w:rsidRPr="0028746D" w:rsidRDefault="0028746D" w:rsidP="002874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2854325" cy="954405"/>
            <wp:effectExtent l="0" t="0" r="0" b="0"/>
            <wp:docPr id="1" name="Obrázek 1" descr="pred-p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d-pr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746D" w:rsidRPr="0028746D" w:rsidRDefault="0028746D" w:rsidP="00287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8746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Doporučené dávkování:</w:t>
      </w:r>
      <w:r w:rsidRPr="0028746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dávku 15 g rozmíchejte ve 250 ml vody. Maximální denní dávka je 15 g. Nepřekračujte doporučené dávkování!</w:t>
      </w:r>
    </w:p>
    <w:p w:rsidR="0028746D" w:rsidRPr="0028746D" w:rsidRDefault="0028746D" w:rsidP="00287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8746D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8746D" w:rsidRPr="0028746D" w:rsidRDefault="0028746D" w:rsidP="00287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8746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Použití:</w:t>
      </w:r>
      <w:r w:rsidRPr="0028746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doporučenou dávku rozmíchejte ve vodě. Po otevření ihned spotřebujte.</w:t>
      </w:r>
    </w:p>
    <w:p w:rsidR="0028746D" w:rsidRPr="0028746D" w:rsidRDefault="0028746D" w:rsidP="00287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8746D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8746D" w:rsidRPr="0028746D" w:rsidRDefault="0028746D" w:rsidP="00287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8746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Upozornění: Doplněk stravy, s cukry a sladidly. </w:t>
      </w:r>
      <w:r w:rsidRPr="0028746D">
        <w:rPr>
          <w:rFonts w:ascii="Times New Roman" w:eastAsia="Times New Roman" w:hAnsi="Times New Roman" w:cs="Times New Roman"/>
          <w:sz w:val="24"/>
          <w:szCs w:val="24"/>
          <w:lang w:eastAsia="cs-CZ"/>
        </w:rPr>
        <w:t>Nenahrazuje pestrou stravu. Není určeno pro děti do 12 let. Ukládejte mimo dosah dětí! Chraňte před teplem, mrazem a vlhkostí.</w:t>
      </w:r>
    </w:p>
    <w:p w:rsidR="003A40F0" w:rsidRDefault="003A40F0"/>
    <w:p w:rsidR="0028746D" w:rsidRPr="0028746D" w:rsidRDefault="0028746D" w:rsidP="00287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8746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Složení příchuť citron:</w:t>
      </w:r>
      <w:r w:rsidRPr="0028746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sacharóza, 33 % </w:t>
      </w:r>
      <w:proofErr w:type="spellStart"/>
      <w:r w:rsidRPr="0028746D">
        <w:rPr>
          <w:rFonts w:ascii="Times New Roman" w:eastAsia="Times New Roman" w:hAnsi="Times New Roman" w:cs="Times New Roman"/>
          <w:sz w:val="24"/>
          <w:szCs w:val="24"/>
          <w:lang w:eastAsia="cs-CZ"/>
        </w:rPr>
        <w:t>isomaltulóza</w:t>
      </w:r>
      <w:proofErr w:type="spellEnd"/>
      <w:r w:rsidRPr="0028746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</w:t>
      </w:r>
      <w:proofErr w:type="spellStart"/>
      <w:r w:rsidRPr="0028746D">
        <w:rPr>
          <w:rFonts w:ascii="Times New Roman" w:eastAsia="Times New Roman" w:hAnsi="Times New Roman" w:cs="Times New Roman"/>
          <w:sz w:val="24"/>
          <w:szCs w:val="24"/>
          <w:lang w:eastAsia="cs-CZ"/>
        </w:rPr>
        <w:t>Palatinose</w:t>
      </w:r>
      <w:r w:rsidRPr="0028746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TM</w:t>
      </w:r>
      <w:proofErr w:type="spellEnd"/>
      <w:r w:rsidRPr="0028746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(je zdrojem fruktózy a glukózy), </w:t>
      </w:r>
      <w:proofErr w:type="spellStart"/>
      <w:r w:rsidRPr="0028746D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28746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draselný, 11 % citronan hořečnatý – </w:t>
      </w:r>
      <w:proofErr w:type="spellStart"/>
      <w:r w:rsidRPr="0028746D">
        <w:rPr>
          <w:rFonts w:ascii="Times New Roman" w:eastAsia="Times New Roman" w:hAnsi="Times New Roman" w:cs="Times New Roman"/>
          <w:sz w:val="24"/>
          <w:szCs w:val="24"/>
          <w:lang w:eastAsia="cs-CZ"/>
        </w:rPr>
        <w:t>Aquamin</w:t>
      </w:r>
      <w:proofErr w:type="spellEnd"/>
      <w:r w:rsidRPr="0028746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regulátor kyselosti kyselina citrónová, aroma, chlorid sodný, inulin, kyselina L-askorbová, </w:t>
      </w:r>
      <w:proofErr w:type="spellStart"/>
      <w:r w:rsidRPr="0028746D">
        <w:rPr>
          <w:rFonts w:ascii="Times New Roman" w:eastAsia="Times New Roman" w:hAnsi="Times New Roman" w:cs="Times New Roman"/>
          <w:sz w:val="24"/>
          <w:szCs w:val="24"/>
          <w:lang w:eastAsia="cs-CZ"/>
        </w:rPr>
        <w:t>protispékavá</w:t>
      </w:r>
      <w:proofErr w:type="spellEnd"/>
      <w:r w:rsidRPr="0028746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látka oxid křemičitý, sladidlo </w:t>
      </w:r>
      <w:proofErr w:type="spellStart"/>
      <w:r w:rsidRPr="0028746D">
        <w:rPr>
          <w:rFonts w:ascii="Times New Roman" w:eastAsia="Times New Roman" w:hAnsi="Times New Roman" w:cs="Times New Roman"/>
          <w:sz w:val="24"/>
          <w:szCs w:val="24"/>
          <w:lang w:eastAsia="cs-CZ"/>
        </w:rPr>
        <w:t>steviol</w:t>
      </w:r>
      <w:proofErr w:type="spellEnd"/>
      <w:r w:rsidRPr="0028746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-glykosidy, pyridoxin </w:t>
      </w:r>
      <w:proofErr w:type="spellStart"/>
      <w:r w:rsidRPr="0028746D">
        <w:rPr>
          <w:rFonts w:ascii="Times New Roman" w:eastAsia="Times New Roman" w:hAnsi="Times New Roman" w:cs="Times New Roman"/>
          <w:sz w:val="24"/>
          <w:szCs w:val="24"/>
          <w:lang w:eastAsia="cs-CZ"/>
        </w:rPr>
        <w:t>hydrochlorid</w:t>
      </w:r>
      <w:proofErr w:type="spellEnd"/>
      <w:r w:rsidRPr="0028746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barvivo beta karoten. </w:t>
      </w:r>
      <w:r w:rsidRPr="0028746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Výrobek může obsahovat stopy sóji a mléčné bílkoviny.</w:t>
      </w:r>
      <w:r w:rsidRPr="0028746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8746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8746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Složení příchuť pomeranč:</w:t>
      </w:r>
      <w:r w:rsidRPr="0028746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sacharóza, 33 % </w:t>
      </w:r>
      <w:proofErr w:type="spellStart"/>
      <w:r w:rsidRPr="0028746D">
        <w:rPr>
          <w:rFonts w:ascii="Times New Roman" w:eastAsia="Times New Roman" w:hAnsi="Times New Roman" w:cs="Times New Roman"/>
          <w:sz w:val="24"/>
          <w:szCs w:val="24"/>
          <w:lang w:eastAsia="cs-CZ"/>
        </w:rPr>
        <w:t>isomaltulóza</w:t>
      </w:r>
      <w:proofErr w:type="spellEnd"/>
      <w:r w:rsidRPr="0028746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</w:t>
      </w:r>
      <w:proofErr w:type="spellStart"/>
      <w:r w:rsidRPr="0028746D">
        <w:rPr>
          <w:rFonts w:ascii="Times New Roman" w:eastAsia="Times New Roman" w:hAnsi="Times New Roman" w:cs="Times New Roman"/>
          <w:sz w:val="24"/>
          <w:szCs w:val="24"/>
          <w:lang w:eastAsia="cs-CZ"/>
        </w:rPr>
        <w:t>Palatinose</w:t>
      </w:r>
      <w:r w:rsidRPr="0028746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TM</w:t>
      </w:r>
      <w:proofErr w:type="spellEnd"/>
      <w:r w:rsidRPr="0028746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(je zdrojem fruktózy a glukózy), </w:t>
      </w:r>
      <w:proofErr w:type="spellStart"/>
      <w:r w:rsidRPr="0028746D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28746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draselný, 11 % citronan hořečnatý – </w:t>
      </w:r>
      <w:proofErr w:type="spellStart"/>
      <w:r w:rsidRPr="0028746D">
        <w:rPr>
          <w:rFonts w:ascii="Times New Roman" w:eastAsia="Times New Roman" w:hAnsi="Times New Roman" w:cs="Times New Roman"/>
          <w:sz w:val="24"/>
          <w:szCs w:val="24"/>
          <w:lang w:eastAsia="cs-CZ"/>
        </w:rPr>
        <w:t>Aquamin</w:t>
      </w:r>
      <w:proofErr w:type="spellEnd"/>
      <w:r w:rsidRPr="0028746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aroma, regulátor kyselosti kyselina citrónová, chlorid sodný, inulin, kyselina L-askorbová, </w:t>
      </w:r>
      <w:proofErr w:type="spellStart"/>
      <w:r w:rsidRPr="0028746D">
        <w:rPr>
          <w:rFonts w:ascii="Times New Roman" w:eastAsia="Times New Roman" w:hAnsi="Times New Roman" w:cs="Times New Roman"/>
          <w:sz w:val="24"/>
          <w:szCs w:val="24"/>
          <w:lang w:eastAsia="cs-CZ"/>
        </w:rPr>
        <w:t>protispékavá</w:t>
      </w:r>
      <w:proofErr w:type="spellEnd"/>
      <w:r w:rsidRPr="0028746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látka oxid křemičitý, sladidlo </w:t>
      </w:r>
      <w:proofErr w:type="spellStart"/>
      <w:r w:rsidRPr="0028746D">
        <w:rPr>
          <w:rFonts w:ascii="Times New Roman" w:eastAsia="Times New Roman" w:hAnsi="Times New Roman" w:cs="Times New Roman"/>
          <w:sz w:val="24"/>
          <w:szCs w:val="24"/>
          <w:lang w:eastAsia="cs-CZ"/>
        </w:rPr>
        <w:t>steviol</w:t>
      </w:r>
      <w:proofErr w:type="spellEnd"/>
      <w:r w:rsidRPr="0028746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-glykosidy, pyridoxin </w:t>
      </w:r>
      <w:proofErr w:type="spellStart"/>
      <w:r w:rsidRPr="0028746D">
        <w:rPr>
          <w:rFonts w:ascii="Times New Roman" w:eastAsia="Times New Roman" w:hAnsi="Times New Roman" w:cs="Times New Roman"/>
          <w:sz w:val="24"/>
          <w:szCs w:val="24"/>
          <w:lang w:eastAsia="cs-CZ"/>
        </w:rPr>
        <w:t>hydrochlorid</w:t>
      </w:r>
      <w:proofErr w:type="spellEnd"/>
      <w:r w:rsidRPr="0028746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barvivo beta karoten. </w:t>
      </w:r>
      <w:r w:rsidRPr="0028746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Výrobek může obsahovat stopy sóji a mléčné bílkoviny.</w:t>
      </w:r>
    </w:p>
    <w:p w:rsidR="0028746D" w:rsidRDefault="0028746D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3"/>
        <w:gridCol w:w="2022"/>
        <w:gridCol w:w="1737"/>
      </w:tblGrid>
      <w:tr w:rsidR="0028746D" w:rsidRPr="0028746D" w:rsidTr="002874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746D" w:rsidRPr="0028746D" w:rsidRDefault="0028746D" w:rsidP="00287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874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MAGNESLIFE ACTIVE DRINK</w:t>
            </w:r>
          </w:p>
        </w:tc>
        <w:tc>
          <w:tcPr>
            <w:tcW w:w="0" w:type="auto"/>
            <w:vAlign w:val="center"/>
            <w:hideMark/>
          </w:tcPr>
          <w:p w:rsidR="0028746D" w:rsidRPr="0028746D" w:rsidRDefault="0028746D" w:rsidP="00287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874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100 g</w:t>
            </w:r>
          </w:p>
        </w:tc>
        <w:tc>
          <w:tcPr>
            <w:tcW w:w="0" w:type="auto"/>
            <w:vAlign w:val="center"/>
            <w:hideMark/>
          </w:tcPr>
          <w:p w:rsidR="0028746D" w:rsidRPr="0028746D" w:rsidRDefault="0028746D" w:rsidP="00287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874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15 g</w:t>
            </w:r>
          </w:p>
        </w:tc>
      </w:tr>
      <w:tr w:rsidR="0028746D" w:rsidRPr="0028746D" w:rsidTr="002874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746D" w:rsidRPr="0028746D" w:rsidRDefault="0028746D" w:rsidP="00287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874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Energetická hodnota</w:t>
            </w:r>
          </w:p>
        </w:tc>
        <w:tc>
          <w:tcPr>
            <w:tcW w:w="0" w:type="auto"/>
            <w:vAlign w:val="center"/>
            <w:hideMark/>
          </w:tcPr>
          <w:p w:rsidR="0028746D" w:rsidRPr="0028746D" w:rsidRDefault="0028746D" w:rsidP="00287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874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1342 </w:t>
            </w:r>
            <w:proofErr w:type="spellStart"/>
            <w:r w:rsidRPr="002874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2874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/315 kcal</w:t>
            </w:r>
          </w:p>
        </w:tc>
        <w:tc>
          <w:tcPr>
            <w:tcW w:w="0" w:type="auto"/>
            <w:vAlign w:val="center"/>
            <w:hideMark/>
          </w:tcPr>
          <w:p w:rsidR="0028746D" w:rsidRPr="0028746D" w:rsidRDefault="0028746D" w:rsidP="00287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874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201 </w:t>
            </w:r>
            <w:proofErr w:type="spellStart"/>
            <w:r w:rsidRPr="002874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2874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/47 kcal</w:t>
            </w:r>
          </w:p>
        </w:tc>
      </w:tr>
      <w:tr w:rsidR="0028746D" w:rsidRPr="0028746D" w:rsidTr="002874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746D" w:rsidRPr="0028746D" w:rsidRDefault="0028746D" w:rsidP="00287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874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Tuky</w:t>
            </w:r>
          </w:p>
        </w:tc>
        <w:tc>
          <w:tcPr>
            <w:tcW w:w="0" w:type="auto"/>
            <w:vAlign w:val="center"/>
            <w:hideMark/>
          </w:tcPr>
          <w:p w:rsidR="0028746D" w:rsidRPr="0028746D" w:rsidRDefault="0028746D" w:rsidP="00287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874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28746D" w:rsidRPr="0028746D" w:rsidRDefault="0028746D" w:rsidP="00287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874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</w:tr>
      <w:tr w:rsidR="0028746D" w:rsidRPr="0028746D" w:rsidTr="002874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746D" w:rsidRPr="0028746D" w:rsidRDefault="0028746D" w:rsidP="00287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874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nasycené mastné kyseliny</w:t>
            </w:r>
          </w:p>
        </w:tc>
        <w:tc>
          <w:tcPr>
            <w:tcW w:w="0" w:type="auto"/>
            <w:vAlign w:val="center"/>
            <w:hideMark/>
          </w:tcPr>
          <w:p w:rsidR="0028746D" w:rsidRPr="0028746D" w:rsidRDefault="0028746D" w:rsidP="00287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874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28746D" w:rsidRPr="0028746D" w:rsidRDefault="0028746D" w:rsidP="00287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874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</w:tr>
      <w:tr w:rsidR="0028746D" w:rsidRPr="0028746D" w:rsidTr="002874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746D" w:rsidRPr="0028746D" w:rsidRDefault="0028746D" w:rsidP="00287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874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Sacharidy</w:t>
            </w:r>
          </w:p>
        </w:tc>
        <w:tc>
          <w:tcPr>
            <w:tcW w:w="0" w:type="auto"/>
            <w:vAlign w:val="center"/>
            <w:hideMark/>
          </w:tcPr>
          <w:p w:rsidR="0028746D" w:rsidRPr="0028746D" w:rsidRDefault="0028746D" w:rsidP="00287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874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69,0 g</w:t>
            </w:r>
          </w:p>
        </w:tc>
        <w:tc>
          <w:tcPr>
            <w:tcW w:w="0" w:type="auto"/>
            <w:vAlign w:val="center"/>
            <w:hideMark/>
          </w:tcPr>
          <w:p w:rsidR="0028746D" w:rsidRPr="0028746D" w:rsidRDefault="0028746D" w:rsidP="00287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874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10,4 g</w:t>
            </w:r>
          </w:p>
        </w:tc>
      </w:tr>
      <w:tr w:rsidR="0028746D" w:rsidRPr="0028746D" w:rsidTr="002874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746D" w:rsidRPr="0028746D" w:rsidRDefault="0028746D" w:rsidP="00287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874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cukry</w:t>
            </w:r>
          </w:p>
        </w:tc>
        <w:tc>
          <w:tcPr>
            <w:tcW w:w="0" w:type="auto"/>
            <w:vAlign w:val="center"/>
            <w:hideMark/>
          </w:tcPr>
          <w:p w:rsidR="0028746D" w:rsidRPr="0028746D" w:rsidRDefault="0028746D" w:rsidP="00287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874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67,0 g</w:t>
            </w:r>
          </w:p>
        </w:tc>
        <w:tc>
          <w:tcPr>
            <w:tcW w:w="0" w:type="auto"/>
            <w:vAlign w:val="center"/>
            <w:hideMark/>
          </w:tcPr>
          <w:p w:rsidR="0028746D" w:rsidRPr="0028746D" w:rsidRDefault="0028746D" w:rsidP="00287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874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10,1 g</w:t>
            </w:r>
          </w:p>
        </w:tc>
      </w:tr>
      <w:tr w:rsidR="0028746D" w:rsidRPr="0028746D" w:rsidTr="002874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746D" w:rsidRPr="0028746D" w:rsidRDefault="0028746D" w:rsidP="00287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874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Bílkoviny</w:t>
            </w:r>
          </w:p>
        </w:tc>
        <w:tc>
          <w:tcPr>
            <w:tcW w:w="0" w:type="auto"/>
            <w:vAlign w:val="center"/>
            <w:hideMark/>
          </w:tcPr>
          <w:p w:rsidR="0028746D" w:rsidRPr="0028746D" w:rsidRDefault="0028746D" w:rsidP="00287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874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28746D" w:rsidRPr="0028746D" w:rsidRDefault="0028746D" w:rsidP="00287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874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</w:tr>
      <w:tr w:rsidR="0028746D" w:rsidRPr="0028746D" w:rsidTr="002874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746D" w:rsidRPr="0028746D" w:rsidRDefault="0028746D" w:rsidP="00287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874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Sůl</w:t>
            </w:r>
          </w:p>
        </w:tc>
        <w:tc>
          <w:tcPr>
            <w:tcW w:w="0" w:type="auto"/>
            <w:vAlign w:val="center"/>
            <w:hideMark/>
          </w:tcPr>
          <w:p w:rsidR="0028746D" w:rsidRPr="0028746D" w:rsidRDefault="0028746D" w:rsidP="00287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874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1,0 g</w:t>
            </w:r>
          </w:p>
        </w:tc>
        <w:tc>
          <w:tcPr>
            <w:tcW w:w="0" w:type="auto"/>
            <w:vAlign w:val="center"/>
            <w:hideMark/>
          </w:tcPr>
          <w:p w:rsidR="0028746D" w:rsidRPr="0028746D" w:rsidRDefault="0028746D" w:rsidP="00287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874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0,15 g</w:t>
            </w:r>
          </w:p>
        </w:tc>
      </w:tr>
      <w:tr w:rsidR="0028746D" w:rsidRPr="0028746D" w:rsidTr="002874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746D" w:rsidRPr="0028746D" w:rsidRDefault="0028746D" w:rsidP="00287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874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Hořčík</w:t>
            </w:r>
          </w:p>
        </w:tc>
        <w:tc>
          <w:tcPr>
            <w:tcW w:w="0" w:type="auto"/>
            <w:vAlign w:val="center"/>
            <w:hideMark/>
          </w:tcPr>
          <w:p w:rsidR="0028746D" w:rsidRPr="0028746D" w:rsidRDefault="0028746D" w:rsidP="00287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874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1 253 mg = 334 % *</w:t>
            </w:r>
          </w:p>
        </w:tc>
        <w:tc>
          <w:tcPr>
            <w:tcW w:w="0" w:type="auto"/>
            <w:vAlign w:val="center"/>
            <w:hideMark/>
          </w:tcPr>
          <w:p w:rsidR="0028746D" w:rsidRPr="0028746D" w:rsidRDefault="0028746D" w:rsidP="00287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874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188 mg = 50 % *</w:t>
            </w:r>
          </w:p>
        </w:tc>
      </w:tr>
      <w:tr w:rsidR="0028746D" w:rsidRPr="0028746D" w:rsidTr="002874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746D" w:rsidRPr="0028746D" w:rsidRDefault="0028746D" w:rsidP="00287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874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Draslík</w:t>
            </w:r>
          </w:p>
        </w:tc>
        <w:tc>
          <w:tcPr>
            <w:tcW w:w="0" w:type="auto"/>
            <w:vAlign w:val="center"/>
            <w:hideMark/>
          </w:tcPr>
          <w:p w:rsidR="0028746D" w:rsidRPr="0028746D" w:rsidRDefault="0028746D" w:rsidP="00287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874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2 000 mg = 100 % *</w:t>
            </w:r>
          </w:p>
        </w:tc>
        <w:tc>
          <w:tcPr>
            <w:tcW w:w="0" w:type="auto"/>
            <w:vAlign w:val="center"/>
            <w:hideMark/>
          </w:tcPr>
          <w:p w:rsidR="0028746D" w:rsidRPr="0028746D" w:rsidRDefault="0028746D" w:rsidP="00287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874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300 mg = 15 % *</w:t>
            </w:r>
          </w:p>
        </w:tc>
      </w:tr>
      <w:tr w:rsidR="0028746D" w:rsidRPr="0028746D" w:rsidTr="002874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746D" w:rsidRPr="0028746D" w:rsidRDefault="0028746D" w:rsidP="00287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874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Vitamin C</w:t>
            </w:r>
          </w:p>
        </w:tc>
        <w:tc>
          <w:tcPr>
            <w:tcW w:w="0" w:type="auto"/>
            <w:vAlign w:val="center"/>
            <w:hideMark/>
          </w:tcPr>
          <w:p w:rsidR="0028746D" w:rsidRPr="0028746D" w:rsidRDefault="0028746D" w:rsidP="00287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874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533 mg = 666 % *</w:t>
            </w:r>
          </w:p>
        </w:tc>
        <w:tc>
          <w:tcPr>
            <w:tcW w:w="0" w:type="auto"/>
            <w:vAlign w:val="center"/>
            <w:hideMark/>
          </w:tcPr>
          <w:p w:rsidR="0028746D" w:rsidRPr="0028746D" w:rsidRDefault="0028746D" w:rsidP="00287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874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 mg = 100 % *</w:t>
            </w:r>
          </w:p>
        </w:tc>
      </w:tr>
      <w:tr w:rsidR="0028746D" w:rsidRPr="0028746D" w:rsidTr="002874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746D" w:rsidRPr="0028746D" w:rsidRDefault="0028746D" w:rsidP="00287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874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Vitamin B6</w:t>
            </w:r>
          </w:p>
        </w:tc>
        <w:tc>
          <w:tcPr>
            <w:tcW w:w="0" w:type="auto"/>
            <w:vAlign w:val="center"/>
            <w:hideMark/>
          </w:tcPr>
          <w:p w:rsidR="0028746D" w:rsidRPr="0028746D" w:rsidRDefault="0028746D" w:rsidP="00287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874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4,7 mg = 336 % *</w:t>
            </w:r>
          </w:p>
        </w:tc>
        <w:tc>
          <w:tcPr>
            <w:tcW w:w="0" w:type="auto"/>
            <w:vAlign w:val="center"/>
            <w:hideMark/>
          </w:tcPr>
          <w:p w:rsidR="0028746D" w:rsidRPr="0028746D" w:rsidRDefault="0028746D" w:rsidP="00287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874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0,7 mg = 50 % *</w:t>
            </w:r>
          </w:p>
        </w:tc>
      </w:tr>
      <w:tr w:rsidR="0028746D" w:rsidRPr="0028746D" w:rsidTr="0028746D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8746D" w:rsidRPr="0028746D" w:rsidRDefault="0028746D" w:rsidP="00287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874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* Referenční hodnota příjmu</w:t>
            </w:r>
          </w:p>
        </w:tc>
      </w:tr>
    </w:tbl>
    <w:p w:rsidR="0028746D" w:rsidRDefault="0028746D"/>
    <w:sectPr w:rsidR="002874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E56850"/>
    <w:multiLevelType w:val="multilevel"/>
    <w:tmpl w:val="43DA9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46D"/>
    <w:rsid w:val="0028746D"/>
    <w:rsid w:val="003A40F0"/>
    <w:rsid w:val="00E0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28746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7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74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28746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7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74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9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0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1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86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9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73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7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9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brázek" ma:contentTypeID="0x01010200A516EFF8ED2C944F854E0C2238EA6FBF" ma:contentTypeVersion="0" ma:contentTypeDescription="Umožňuje odeslat obrázek nebo fotografii" ma:contentTypeScope="" ma:versionID="aecbc31e7c0b1c831a58fa8a69041c0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6d8d31891dd877757c8636142dc892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Šířka obrázku" ma:internalName="ImageWidth" ma:readOnly="true">
      <xsd:simpleType>
        <xsd:restriction base="dms:Unknown"/>
      </xsd:simpleType>
    </xsd:element>
    <xsd:element name="ImageHeight" ma:index="12" nillable="true" ma:displayName="Výška obrázku" ma:internalName="ImageHeight" ma:readOnly="true">
      <xsd:simpleType>
        <xsd:restriction base="dms:Unknown"/>
      </xsd:simpleType>
    </xsd:element>
    <xsd:element name="ImageCreateDate" ma:index="13" nillable="true" ma:displayName="Datum vytvoření obrázku" ma:format="DateTime" ma:hidden="true" ma:internalName="ImageCreateDate">
      <xsd:simpleType>
        <xsd:restriction base="dms:DateTime"/>
      </xsd:simpleType>
    </xsd:element>
    <xsd:element name="Description" ma:index="14" nillable="true" ma:displayName="Popis" ma:description="Slouží jako alternativní text k obrázku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Miniatura k dispozici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Náhled k dispozici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Adresa URL náhledu obrázku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8" ma:displayName="Nadpis"/>
        <xsd:element ref="dc:subject" minOccurs="0" maxOccurs="1"/>
        <xsd:element ref="dc:description" minOccurs="0" maxOccurs="1"/>
        <xsd:element name="keywords" minOccurs="0" maxOccurs="1" type="xsd:string" ma:index="20" ma:displayName="Klíčová slova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ImageCreateDate xmlns="http://schemas.microsoft.com/sharepoint/v3" xsi:nil="true"/>
    <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ABADAC0-42DA-42DF-82F8-FDC7D195FBE0}"/>
</file>

<file path=customXml/itemProps2.xml><?xml version="1.0" encoding="utf-8"?>
<ds:datastoreItem xmlns:ds="http://schemas.openxmlformats.org/officeDocument/2006/customXml" ds:itemID="{2DF2E471-1AD6-49A7-A5B4-F6F16446A5DA}"/>
</file>

<file path=customXml/itemProps3.xml><?xml version="1.0" encoding="utf-8"?>
<ds:datastoreItem xmlns:ds="http://schemas.openxmlformats.org/officeDocument/2006/customXml" ds:itemID="{65D4CFC6-72D1-4383-B40D-D1953B7D46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KCK Cyklosport - Kateřina Menoušková</dc:creator>
  <cp:lastModifiedBy>KCK Cyklosport - Kateřina Menoušková</cp:lastModifiedBy>
  <cp:revision>2</cp:revision>
  <dcterms:created xsi:type="dcterms:W3CDTF">2020-04-21T07:21:00Z</dcterms:created>
  <dcterms:modified xsi:type="dcterms:W3CDTF">2020-04-21T07:25:00Z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0x01010200A516EFF8ED2C944F854E0C2238EA6FBF</vt:lpwstr>
  </property>
</Properties>
</file>