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7" w:rsidRDefault="00D35B52">
      <w:proofErr w:type="spellStart"/>
      <w:r>
        <w:t>Zerodrinx</w:t>
      </w:r>
      <w:proofErr w:type="spellEnd"/>
      <w:r>
        <w:t xml:space="preserve"> </w:t>
      </w:r>
      <w:proofErr w:type="spellStart"/>
      <w:r>
        <w:t>tabs</w:t>
      </w:r>
      <w:proofErr w:type="spellEnd"/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vitamínů v produktu ZERODRINX přispívá k snížení únavy, k energetickému metabolismu a mimo jiné i normální funkci imunitního systému. Vitamín C navíc podporuje normální tvorbu kolagenu. Hořčík přispívá k rovnováze elektrolytů, snižuje únavu a podporuje syntézu svalových bílkovin. Spolu s vápníkem přispívá k normální svalové funkci.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vápník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B6 a C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 rybíz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tabletu rozpusťte v 500 ml vody. Popíjejte během sportovní aktivity. Maximálně 2 tablety denně. Nepřekračujte doporučené dávkování. 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rozpusťte ve vodě. Po otevření skladujte při teplotě do 25 ºC a spotřebujte do 3 měsíců.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Doplněk stravy, se sladidly. Nenahrazuje pestrou stravu. Nadměrná konzumace může vyvolat projímavé účinky. Při dodržení dávkování však nelze dosáhnout nadměrné konzumace. Není určeno pro děti do 15 let, těhotné a kojící ženy. Ukládejte mimo dosah dětí. Chraňte před teplem, mrazem a vlhkostí. </w:t>
      </w:r>
    </w:p>
    <w:p w:rsidR="00D35B52" w:rsidRDefault="00D35B52"/>
    <w:p w:rsidR="00D35B52" w:rsidRDefault="00D35B52">
      <w:r>
        <w:rPr>
          <w:rStyle w:val="Siln"/>
        </w:rPr>
        <w:t>Příchuť citron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aroma,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chlorid sodný,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ze světlice barvířské,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br/>
      </w:r>
      <w:r>
        <w:rPr>
          <w:rStyle w:val="Siln"/>
        </w:rPr>
        <w:t>Příchuť černý rybíz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aroma, kyselina L-askorbová, směs koncentrátu z červené řepy a extraktu </w:t>
      </w:r>
      <w:proofErr w:type="spellStart"/>
      <w:r>
        <w:t>spiruliny</w:t>
      </w:r>
      <w:proofErr w:type="spellEnd"/>
      <w:r>
        <w:t xml:space="preserve">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 černé mrkve,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lastRenderedPageBreak/>
        <w:br/>
      </w:r>
      <w:r>
        <w:rPr>
          <w:rStyle w:val="Siln"/>
        </w:rPr>
        <w:t>Příchuť pomeranč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aroma,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, barvivo beta karoten.</w:t>
      </w:r>
    </w:p>
    <w:p w:rsidR="00D35B52" w:rsidRDefault="00D35B52"/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citron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945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/222 kcal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127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37,8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pomeranč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936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/220 kcal 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černý rybíz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929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/218 kcal 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124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Default="00D35B52">
      <w:bookmarkStart w:id="0" w:name="_GoBack"/>
      <w:bookmarkEnd w:id="0"/>
    </w:p>
    <w:sectPr w:rsidR="00D3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04B"/>
    <w:multiLevelType w:val="multilevel"/>
    <w:tmpl w:val="662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76482"/>
    <w:multiLevelType w:val="multilevel"/>
    <w:tmpl w:val="44C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52"/>
    <w:rsid w:val="009A35A7"/>
    <w:rsid w:val="00D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5C99A2-0988-4854-9021-D0077C4B7156}"/>
</file>

<file path=customXml/itemProps2.xml><?xml version="1.0" encoding="utf-8"?>
<ds:datastoreItem xmlns:ds="http://schemas.openxmlformats.org/officeDocument/2006/customXml" ds:itemID="{9B285956-724E-4844-9884-8AE46B92EB13}"/>
</file>

<file path=customXml/itemProps3.xml><?xml version="1.0" encoding="utf-8"?>
<ds:datastoreItem xmlns:ds="http://schemas.openxmlformats.org/officeDocument/2006/customXml" ds:itemID="{E31158E5-0F4C-4F1E-B95C-FF01E1B24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2020-04-21T09:55:00Z</dcterms:created>
  <dcterms:modified xsi:type="dcterms:W3CDTF">2020-04-21T09:57:00Z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