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CE" w:rsidRDefault="00A87132">
      <w:proofErr w:type="spellStart"/>
      <w:r>
        <w:t>Regener</w:t>
      </w:r>
      <w:proofErr w:type="spellEnd"/>
      <w:r>
        <w:t xml:space="preserve"> 10x75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podporu kognitivních funkcí je v produktu použit extrakt z Ginkgo </w:t>
      </w:r>
      <w:proofErr w:type="spellStart"/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biloba</w:t>
      </w:r>
      <w:proofErr w:type="spellEnd"/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. Vitamin C spolu s vitaminem E a selenem jsou ve výrobku zařazené pro ochranu před oxidačním stresem. Hořčík přispívá ke snížení míry únavy a vyčerpání, dále k elektrolytické rovnováze, podporuje energetický metabolismus, přispívá k normální funkci nervového systému. Příznivého účinku regenerace lze dosáhnout při konzumaci sacharidů, ze všech zdrojů o celkovém příjmu 4 g na 1 kg tělesné hmotnosti.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REGENER je určen pro: 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kvalitní regeneraci po intenzivním fyzickém výkonu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Doporučené dávkování pro balení 450 g: 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ihned po fyzickém výkonu rozmíchejte 75 g ve 450 ml vody a vypijte po částech, v průběhu 20-30 minut. Obsah následně zapijte dalšími 200 ml vody. Nepřekračujte doporučené dávkování.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pro balení 450 g: 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1 odměrka = cca 25 g. Dle doporučeného dávkování rozmíchejte ve vodě. Po otevření skladujte při teplotě 25 °C a spotřebujte do 2 měsíců.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 balení 10 x 75 g: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 sáčku rozmíchejte ve vodě a vypijte po částech, v průběhu 20-30 minut po skončení fyzické aktivity. Nepřekračujte doporučené dávkování.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pro balení 10 x 75 g: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poměr ředění je 75 g na 450 ml vody. Obsah následně zapijte dalšími 200 ml vody. Po namíchání mohou být v nápoji patrny nerozpuštěné částice. Je to přirozenou vlastností výrobku a není na závadu. 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 cukry a sladidly. Vhodný zejména pro sportovce.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Není určeno pro děti, těhotné a kojící ženy. Může snižovat srážlivost krve. Chraňte před teplem, mrazem a vlhkostí. Výrobek může obsahovat stopy sóji a mléčné bílkoviny. </w:t>
      </w:r>
    </w:p>
    <w:p w:rsidR="0095530B" w:rsidRPr="0095530B" w:rsidRDefault="0095530B" w:rsidP="00955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REGENER složení: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REGENER příchuť </w:t>
      </w:r>
      <w:proofErr w:type="spellStart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fresh</w:t>
      </w:r>
      <w:proofErr w:type="spellEnd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apple</w:t>
      </w:r>
      <w:proofErr w:type="spellEnd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 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maltodextrin, glukóza, L-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L-leucin, regulátor kyselosti kyselina citronová, aroma, citronan hořečnatý,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L-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L-arginin,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fosforečnan vápenatý, kyselina L-askorbová, zahušťovadlo karagenan, chlorid sodný, DL-a-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-acetát, sladidla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extrakt Ginkgo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biloba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(24 % flavonů), barvivo beta karoten, organicky vázaný selen z kvasinek. </w:t>
      </w: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 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REGENER příchuť </w:t>
      </w:r>
      <w:proofErr w:type="spellStart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red</w:t>
      </w:r>
      <w:proofErr w:type="spellEnd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fresh</w:t>
      </w:r>
      <w:proofErr w:type="spellEnd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maltodextrin, glukóza, L-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L-leucin, regulátor kyselosti kyselina citronová, citronan hořečnatý,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L-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L-arginin,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fosforečnan vápenatý, koncentrát z červené řepy, kyselina L-askorbová, aroma, zahušťovadlo karagenan, chlorid sodný, DL-a-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-acetát, sladidla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extrakt Ginkgo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biloba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(24 % flavonů), barvivo beta karoten, 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organicky vázaný selen z kvasinek. </w:t>
      </w: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Výrobek může obsahovat stopy sóji a mléčné bílkoviny. </w:t>
      </w:r>
    </w:p>
    <w:p w:rsidR="00A87132" w:rsidRDefault="00A87132">
      <w:pPr>
        <w:rPr>
          <w:rStyle w:val="Siln"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782"/>
        <w:gridCol w:w="1782"/>
      </w:tblGrid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REGENER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Dávka – 75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1583 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/372 kcal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1187 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/279 kcal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83,0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62,3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24,6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18,5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7,3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5,5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0,25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0,19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glutamin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2667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2000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L-leucin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2000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1500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750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L-valin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750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L-arginin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667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Hořčík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173 mg = 46 % *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130 mg = 35 % *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Selen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 µg = 36 % *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 µg = 27 % *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C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266 mg = 333 % *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200 mg = 250 % *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E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93 mg = 775 % *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70 mg = 583 % *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Extrakt Ginkgo 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biloba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 </w:t>
            </w:r>
          </w:p>
        </w:tc>
      </w:tr>
    </w:tbl>
    <w:p w:rsidR="00A87132" w:rsidRDefault="00A87132"/>
    <w:p w:rsidR="00A87132" w:rsidRDefault="00A87132"/>
    <w:sectPr w:rsidR="00A87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32"/>
    <w:rsid w:val="005527CE"/>
    <w:rsid w:val="0095530B"/>
    <w:rsid w:val="00A8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8713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8713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5B5DD7-EAC8-40B0-81D5-91985B7EB984}"/>
</file>

<file path=customXml/itemProps2.xml><?xml version="1.0" encoding="utf-8"?>
<ds:datastoreItem xmlns:ds="http://schemas.openxmlformats.org/officeDocument/2006/customXml" ds:itemID="{D336CE3D-EE7F-43AC-B7D2-81B9A37C181C}"/>
</file>

<file path=customXml/itemProps3.xml><?xml version="1.0" encoding="utf-8"?>
<ds:datastoreItem xmlns:ds="http://schemas.openxmlformats.org/officeDocument/2006/customXml" ds:itemID="{26D44AC8-F476-40CD-B8CD-F4F432CE6B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2020-04-22T06:54:00Z</dcterms:created>
  <dcterms:modified xsi:type="dcterms:W3CDTF">2020-04-22T06:54:00Z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